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16" w:rsidRDefault="008E7B16" w:rsidP="008E7B16">
      <w:pPr>
        <w:jc w:val="center"/>
        <w:rPr>
          <w:rFonts w:ascii="Marianne" w:hAnsi="Marianne"/>
        </w:rPr>
      </w:pPr>
      <w:r w:rsidRPr="00FF7731">
        <w:rPr>
          <w:rFonts w:ascii="Marianne" w:hAnsi="Marianne"/>
        </w:rPr>
        <w:t xml:space="preserve">FORMULAIRE D’INSCRIPTION </w:t>
      </w:r>
      <w:r>
        <w:rPr>
          <w:rFonts w:ascii="Marianne" w:hAnsi="Marianne"/>
        </w:rPr>
        <w:t xml:space="preserve">A LA DOUBLE JOURNÉE DE </w:t>
      </w:r>
      <w:r w:rsidRPr="00FF7731">
        <w:rPr>
          <w:rFonts w:ascii="Marianne" w:hAnsi="Marianne"/>
        </w:rPr>
        <w:t xml:space="preserve">FORMATION </w:t>
      </w:r>
      <w:r>
        <w:rPr>
          <w:rFonts w:ascii="Marianne" w:hAnsi="Marianne"/>
        </w:rPr>
        <w:t xml:space="preserve">– </w:t>
      </w:r>
    </w:p>
    <w:p w:rsidR="008E7B16" w:rsidRPr="008E7B16" w:rsidRDefault="008E7B16" w:rsidP="008E7B16">
      <w:pPr>
        <w:jc w:val="center"/>
        <w:rPr>
          <w:rFonts w:ascii="Marianne" w:hAnsi="Marianne"/>
          <w:b/>
        </w:rPr>
      </w:pPr>
      <w:r w:rsidRPr="008E7B16">
        <w:rPr>
          <w:rFonts w:ascii="Marianne" w:hAnsi="Marianne"/>
          <w:b/>
        </w:rPr>
        <w:t>PERSONNELS DE SANTÉ</w:t>
      </w:r>
    </w:p>
    <w:p w:rsidR="008E7B16" w:rsidRPr="00FF7731" w:rsidRDefault="008E7B16" w:rsidP="008E7B16">
      <w:pPr>
        <w:jc w:val="center"/>
        <w:rPr>
          <w:rFonts w:ascii="Marianne" w:hAnsi="Marianne"/>
        </w:rPr>
      </w:pPr>
      <w:r w:rsidRPr="00FF7731">
        <w:rPr>
          <w:rFonts w:ascii="Marianne" w:hAnsi="Marianne"/>
        </w:rPr>
        <w:t>« </w:t>
      </w:r>
      <w:proofErr w:type="spellStart"/>
      <w:r>
        <w:rPr>
          <w:rFonts w:ascii="Marianne" w:hAnsi="Marianne"/>
          <w:b/>
        </w:rPr>
        <w:t>Transidentités</w:t>
      </w:r>
      <w:proofErr w:type="spellEnd"/>
      <w:r>
        <w:rPr>
          <w:rFonts w:ascii="Marianne" w:hAnsi="Marianne"/>
          <w:b/>
        </w:rPr>
        <w:t xml:space="preserve"> dans l’enseignement supérieur et la recherche</w:t>
      </w:r>
      <w:r w:rsidRPr="00FF7731">
        <w:rPr>
          <w:rFonts w:ascii="Marianne" w:hAnsi="Marianne"/>
          <w:b/>
        </w:rPr>
        <w:t> </w:t>
      </w:r>
      <w:r w:rsidRPr="00FF7731">
        <w:rPr>
          <w:rFonts w:ascii="Marianne" w:hAnsi="Marianne"/>
        </w:rPr>
        <w:t>»</w:t>
      </w:r>
      <w:r>
        <w:rPr>
          <w:rFonts w:ascii="Marianne" w:hAnsi="Marianne"/>
        </w:rPr>
        <w:t xml:space="preserve"> et </w:t>
      </w:r>
      <w:r w:rsidRPr="008E7B16">
        <w:rPr>
          <w:rFonts w:ascii="Marianne" w:hAnsi="Marianne"/>
          <w:b/>
        </w:rPr>
        <w:t>« L’accompagnement des parcours de transitions »</w:t>
      </w:r>
    </w:p>
    <w:p w:rsidR="008E7B16" w:rsidRPr="00FF7731" w:rsidRDefault="008E7B16" w:rsidP="008E7B16">
      <w:pPr>
        <w:jc w:val="center"/>
        <w:rPr>
          <w:rFonts w:ascii="Marianne" w:hAnsi="Marianne"/>
        </w:rPr>
      </w:pPr>
    </w:p>
    <w:p w:rsidR="008E7B16" w:rsidRPr="00FF7731" w:rsidRDefault="008E7B16" w:rsidP="008E7B16">
      <w:pPr>
        <w:jc w:val="center"/>
        <w:rPr>
          <w:rFonts w:ascii="Marianne" w:hAnsi="Marianne"/>
        </w:rPr>
      </w:pPr>
      <w:r w:rsidRPr="00FF7731">
        <w:rPr>
          <w:rFonts w:ascii="Marianne" w:hAnsi="Marianne"/>
        </w:rPr>
        <w:t xml:space="preserve">A retourner à l’adresse </w:t>
      </w:r>
      <w:hyperlink r:id="rId7" w:history="1">
        <w:r w:rsidRPr="00FF7731">
          <w:rPr>
            <w:rStyle w:val="Lienhypertexte"/>
            <w:rFonts w:ascii="Marianne" w:hAnsi="Marianne"/>
          </w:rPr>
          <w:t>vie-etudiante@region-academique-auvergne-rhone-alpes.fr</w:t>
        </w:r>
      </w:hyperlink>
      <w:r w:rsidRPr="00FF7731">
        <w:rPr>
          <w:rFonts w:ascii="Marianne" w:hAnsi="Marianne"/>
        </w:rPr>
        <w:t xml:space="preserve"> </w:t>
      </w:r>
      <w:r>
        <w:rPr>
          <w:rFonts w:ascii="Marianne" w:hAnsi="Marianne"/>
        </w:rPr>
        <w:t>vendredi 03/04/2026</w:t>
      </w:r>
      <w:r w:rsidRPr="00A5322C">
        <w:rPr>
          <w:rFonts w:ascii="Marianne" w:hAnsi="Marianne"/>
        </w:rPr>
        <w:t xml:space="preserve"> au plus tard</w:t>
      </w:r>
    </w:p>
    <w:p w:rsidR="008E7B16" w:rsidRPr="00763B7E" w:rsidRDefault="008E7B16" w:rsidP="008E7B16">
      <w:pPr>
        <w:jc w:val="center"/>
        <w:rPr>
          <w:rFonts w:ascii="Marianne" w:hAnsi="Marianne"/>
          <w:sz w:val="20"/>
        </w:rPr>
      </w:pPr>
    </w:p>
    <w:p w:rsidR="008E7B16" w:rsidRPr="00763B7E" w:rsidRDefault="008E7B16" w:rsidP="008E7B16">
      <w:pPr>
        <w:rPr>
          <w:rFonts w:ascii="Marianne" w:hAnsi="Marianne"/>
          <w:sz w:val="20"/>
        </w:rPr>
      </w:pPr>
      <w:r w:rsidRPr="00763B7E">
        <w:rPr>
          <w:rFonts w:ascii="Marianne" w:hAnsi="Marianne"/>
          <w:sz w:val="20"/>
        </w:rPr>
        <w:t>Nom :</w:t>
      </w:r>
    </w:p>
    <w:p w:rsidR="008E7B16" w:rsidRPr="00763B7E" w:rsidRDefault="008E7B16" w:rsidP="008E7B16">
      <w:pPr>
        <w:rPr>
          <w:rFonts w:ascii="Marianne" w:hAnsi="Marianne"/>
          <w:sz w:val="20"/>
        </w:rPr>
      </w:pPr>
      <w:r w:rsidRPr="00763B7E">
        <w:rPr>
          <w:rFonts w:ascii="Marianne" w:hAnsi="Marianne"/>
          <w:sz w:val="20"/>
        </w:rPr>
        <w:t xml:space="preserve">Prénom : </w:t>
      </w:r>
    </w:p>
    <w:p w:rsidR="008E7B16" w:rsidRPr="00763B7E" w:rsidRDefault="008E7B16" w:rsidP="008E7B16">
      <w:pPr>
        <w:rPr>
          <w:rFonts w:ascii="Marianne" w:hAnsi="Marianne"/>
          <w:sz w:val="20"/>
        </w:rPr>
      </w:pPr>
      <w:r w:rsidRPr="00763B7E">
        <w:rPr>
          <w:rFonts w:ascii="Marianne" w:hAnsi="Marianne"/>
          <w:sz w:val="20"/>
        </w:rPr>
        <w:t xml:space="preserve">Etablissement : </w:t>
      </w:r>
    </w:p>
    <w:p w:rsidR="008E7B16" w:rsidRPr="00763B7E" w:rsidRDefault="008E7B16" w:rsidP="008E7B16">
      <w:pPr>
        <w:rPr>
          <w:rFonts w:ascii="Marianne" w:hAnsi="Marianne"/>
          <w:sz w:val="20"/>
        </w:rPr>
      </w:pPr>
      <w:r w:rsidRPr="00763B7E">
        <w:rPr>
          <w:rFonts w:ascii="Marianne" w:hAnsi="Marianne"/>
          <w:sz w:val="20"/>
        </w:rPr>
        <w:t>Fonction :</w:t>
      </w:r>
    </w:p>
    <w:p w:rsidR="008E7B16" w:rsidRPr="00763B7E" w:rsidRDefault="008E7B16" w:rsidP="008E7B16">
      <w:pPr>
        <w:rPr>
          <w:rFonts w:ascii="Marianne" w:hAnsi="Marianne"/>
          <w:sz w:val="20"/>
        </w:rPr>
      </w:pPr>
      <w:r w:rsidRPr="00763B7E">
        <w:rPr>
          <w:rFonts w:ascii="Marianne" w:hAnsi="Marianne"/>
          <w:sz w:val="20"/>
        </w:rPr>
        <w:t>Adresse mail :</w:t>
      </w:r>
    </w:p>
    <w:p w:rsidR="008E7B16" w:rsidRPr="00763B7E" w:rsidRDefault="008E7B16" w:rsidP="008E7B16">
      <w:pPr>
        <w:rPr>
          <w:rFonts w:ascii="Marianne" w:hAnsi="Marianne"/>
          <w:sz w:val="20"/>
        </w:rPr>
      </w:pPr>
      <w:r w:rsidRPr="00763B7E">
        <w:rPr>
          <w:rFonts w:ascii="Marianne" w:hAnsi="Marianne"/>
          <w:sz w:val="20"/>
        </w:rPr>
        <w:t xml:space="preserve">Téléphone : </w:t>
      </w:r>
    </w:p>
    <w:p w:rsidR="008E7B16" w:rsidRPr="00763B7E" w:rsidRDefault="008E7B16" w:rsidP="008E7B16">
      <w:pPr>
        <w:rPr>
          <w:rFonts w:ascii="Marianne" w:hAnsi="Marianne"/>
          <w:sz w:val="20"/>
        </w:rPr>
      </w:pPr>
      <w:r w:rsidRPr="00763B7E">
        <w:rPr>
          <w:rFonts w:ascii="Marianne" w:hAnsi="Marianne"/>
          <w:sz w:val="20"/>
        </w:rPr>
        <w:t xml:space="preserve">Formation déjà suivie sur le domaine (si oui, indiquez </w:t>
      </w:r>
      <w:r w:rsidR="00C706B5">
        <w:rPr>
          <w:rFonts w:ascii="Marianne" w:hAnsi="Marianne"/>
          <w:sz w:val="20"/>
        </w:rPr>
        <w:t>laquelle/</w:t>
      </w:r>
      <w:r w:rsidRPr="00763B7E">
        <w:rPr>
          <w:rFonts w:ascii="Marianne" w:hAnsi="Marianne"/>
          <w:sz w:val="20"/>
        </w:rPr>
        <w:t>lesquelles) : ……………………………</w:t>
      </w:r>
    </w:p>
    <w:p w:rsidR="008E7B16" w:rsidRPr="00763B7E" w:rsidRDefault="008E7B16" w:rsidP="008E7B16">
      <w:pPr>
        <w:rPr>
          <w:rFonts w:ascii="Marianne" w:hAnsi="Marianne"/>
          <w:sz w:val="20"/>
        </w:rPr>
      </w:pPr>
      <w:r w:rsidRPr="00763B7E">
        <w:rPr>
          <w:rFonts w:ascii="Marianne" w:hAnsi="Marianne"/>
          <w:sz w:val="20"/>
        </w:rPr>
        <w:t xml:space="preserve">…………………………………………………………………………………………………………………………………………………  </w:t>
      </w:r>
    </w:p>
    <w:p w:rsidR="008E7B16" w:rsidRPr="00AC3E41" w:rsidRDefault="008E7B16" w:rsidP="008E7B16">
      <w:pPr>
        <w:jc w:val="both"/>
        <w:rPr>
          <w:rFonts w:ascii="Marianne" w:hAnsi="Marianne"/>
          <w:sz w:val="20"/>
        </w:rPr>
      </w:pPr>
    </w:p>
    <w:p w:rsidR="008E7B16" w:rsidRPr="008E7B16" w:rsidRDefault="00C706B5" w:rsidP="008E7B16">
      <w:pPr>
        <w:pStyle w:val="NormalWeb"/>
        <w:jc w:val="both"/>
        <w:rPr>
          <w:rFonts w:ascii="Marianne" w:hAnsi="Marianne"/>
          <w:color w:val="000000" w:themeColor="text1"/>
          <w:sz w:val="20"/>
          <w:szCs w:val="22"/>
        </w:rPr>
      </w:pPr>
      <w:sdt>
        <w:sdtPr>
          <w:rPr>
            <w:rFonts w:ascii="Marianne" w:hAnsi="Marianne"/>
            <w:color w:val="000000" w:themeColor="text1"/>
            <w:sz w:val="20"/>
            <w:szCs w:val="22"/>
          </w:rPr>
          <w:id w:val="-1161608517"/>
          <w14:checkbox>
            <w14:checked w14:val="0"/>
            <w14:checkedState w14:val="2612" w14:font="MS Gothic"/>
            <w14:uncheckedState w14:val="2610" w14:font="MS Gothic"/>
          </w14:checkbox>
        </w:sdtPr>
        <w:sdtEndPr/>
        <w:sdtContent>
          <w:r w:rsidR="008E7B16">
            <w:rPr>
              <w:rFonts w:ascii="MS Gothic" w:eastAsia="MS Gothic" w:hAnsi="MS Gothic" w:hint="eastAsia"/>
              <w:color w:val="000000" w:themeColor="text1"/>
              <w:sz w:val="20"/>
              <w:szCs w:val="22"/>
            </w:rPr>
            <w:t>☐</w:t>
          </w:r>
        </w:sdtContent>
      </w:sdt>
      <w:r w:rsidR="008E7B16" w:rsidRPr="008E7B16">
        <w:rPr>
          <w:rFonts w:ascii="Marianne" w:hAnsi="Marianne"/>
          <w:color w:val="000000" w:themeColor="text1"/>
          <w:sz w:val="20"/>
          <w:szCs w:val="22"/>
        </w:rPr>
        <w:t xml:space="preserve"> </w:t>
      </w:r>
      <w:r w:rsidR="008E7B16" w:rsidRPr="008E7B16">
        <w:rPr>
          <w:rFonts w:ascii="Marianne" w:hAnsi="Marianne"/>
          <w:color w:val="000000" w:themeColor="text1"/>
          <w:sz w:val="20"/>
          <w:szCs w:val="22"/>
          <w:u w:val="single"/>
        </w:rPr>
        <w:t>Je suis personnel de santé</w:t>
      </w:r>
      <w:r w:rsidR="008E7B16" w:rsidRPr="008E7B16">
        <w:rPr>
          <w:rFonts w:ascii="Marianne" w:hAnsi="Marianne"/>
          <w:color w:val="000000" w:themeColor="text1"/>
          <w:sz w:val="20"/>
          <w:szCs w:val="22"/>
        </w:rPr>
        <w:t xml:space="preserve"> et je souhaite participer aux deux journées de formation dédiées aux « </w:t>
      </w:r>
      <w:proofErr w:type="spellStart"/>
      <w:r w:rsidR="008E7B16" w:rsidRPr="008E7B16">
        <w:rPr>
          <w:rFonts w:ascii="Marianne" w:hAnsi="Marianne"/>
          <w:b/>
          <w:color w:val="000000" w:themeColor="text1"/>
          <w:sz w:val="20"/>
          <w:szCs w:val="22"/>
        </w:rPr>
        <w:t>Transidentités</w:t>
      </w:r>
      <w:proofErr w:type="spellEnd"/>
      <w:r w:rsidR="008E7B16" w:rsidRPr="008E7B16">
        <w:rPr>
          <w:rFonts w:ascii="Marianne" w:hAnsi="Marianne"/>
          <w:b/>
          <w:color w:val="000000" w:themeColor="text1"/>
          <w:sz w:val="20"/>
          <w:szCs w:val="22"/>
        </w:rPr>
        <w:t xml:space="preserve"> dans l’enseignement supérieur et la recherche</w:t>
      </w:r>
      <w:r w:rsidR="008E7B16" w:rsidRPr="008E7B16">
        <w:rPr>
          <w:rFonts w:ascii="Marianne" w:hAnsi="Marianne"/>
          <w:color w:val="000000" w:themeColor="text1"/>
          <w:sz w:val="20"/>
          <w:szCs w:val="22"/>
        </w:rPr>
        <w:t xml:space="preserve"> » et « </w:t>
      </w:r>
      <w:r w:rsidR="008E7B16" w:rsidRPr="008E7B16">
        <w:rPr>
          <w:rFonts w:ascii="Marianne" w:hAnsi="Marianne"/>
          <w:b/>
          <w:bCs/>
          <w:color w:val="000000" w:themeColor="text1"/>
          <w:sz w:val="20"/>
          <w:szCs w:val="22"/>
        </w:rPr>
        <w:t>L’accompagnement des parcours de transitions </w:t>
      </w:r>
      <w:r w:rsidR="008E7B16" w:rsidRPr="008E7B16">
        <w:rPr>
          <w:rFonts w:ascii="Marianne" w:hAnsi="Marianne"/>
          <w:color w:val="000000" w:themeColor="text1"/>
          <w:sz w:val="20"/>
          <w:szCs w:val="22"/>
        </w:rPr>
        <w:t>» qui se dérouleront en présentiel :</w:t>
      </w:r>
    </w:p>
    <w:p w:rsidR="008E7B16" w:rsidRPr="008E7B16" w:rsidRDefault="008E7B16" w:rsidP="008E7B16">
      <w:pPr>
        <w:jc w:val="center"/>
        <w:rPr>
          <w:rFonts w:ascii="Marianne" w:hAnsi="Marianne"/>
          <w:b/>
          <w:color w:val="000000" w:themeColor="text1"/>
          <w:sz w:val="20"/>
        </w:rPr>
      </w:pPr>
      <w:r w:rsidRPr="008E7B16">
        <w:rPr>
          <w:rFonts w:ascii="Marianne" w:hAnsi="Marianne"/>
          <w:b/>
          <w:color w:val="000000" w:themeColor="text1"/>
          <w:sz w:val="20"/>
        </w:rPr>
        <w:t xml:space="preserve">Lundi 27 et mardi 28 avril 2026 de 9h30 à 17h30 </w:t>
      </w:r>
      <w:r w:rsidRPr="008E7B16">
        <w:rPr>
          <w:rFonts w:ascii="Marianne" w:hAnsi="Marianne"/>
          <w:color w:val="000000" w:themeColor="text1"/>
          <w:sz w:val="18"/>
        </w:rPr>
        <w:t>(horaires pause déjeuner à définir)</w:t>
      </w:r>
    </w:p>
    <w:p w:rsidR="008E7B16" w:rsidRDefault="008E7B16" w:rsidP="008E7B16">
      <w:pPr>
        <w:jc w:val="center"/>
        <w:rPr>
          <w:rFonts w:ascii="Marianne" w:hAnsi="Marianne"/>
          <w:color w:val="000000" w:themeColor="text1"/>
          <w:sz w:val="20"/>
        </w:rPr>
      </w:pPr>
      <w:r w:rsidRPr="008E7B16">
        <w:rPr>
          <w:rFonts w:ascii="Marianne" w:hAnsi="Marianne"/>
          <w:color w:val="000000" w:themeColor="text1"/>
          <w:sz w:val="20"/>
        </w:rPr>
        <w:t xml:space="preserve">Public </w:t>
      </w:r>
      <w:proofErr w:type="spellStart"/>
      <w:r w:rsidRPr="008E7B16">
        <w:rPr>
          <w:rFonts w:ascii="Marianne" w:hAnsi="Marianne"/>
          <w:color w:val="000000" w:themeColor="text1"/>
          <w:sz w:val="20"/>
        </w:rPr>
        <w:t>Factory</w:t>
      </w:r>
      <w:proofErr w:type="spellEnd"/>
      <w:r w:rsidRPr="008E7B16">
        <w:rPr>
          <w:rFonts w:ascii="Marianne" w:hAnsi="Marianne"/>
          <w:color w:val="000000" w:themeColor="text1"/>
          <w:sz w:val="20"/>
        </w:rPr>
        <w:t xml:space="preserve"> - 10 ruelle du grand casernement - 69007 Lyon</w:t>
      </w:r>
    </w:p>
    <w:p w:rsidR="00C706B5" w:rsidRPr="008E7B16" w:rsidRDefault="00C706B5" w:rsidP="00C706B5">
      <w:pPr>
        <w:rPr>
          <w:rFonts w:ascii="Marianne" w:hAnsi="Marianne"/>
          <w:color w:val="000000" w:themeColor="text1"/>
          <w:sz w:val="20"/>
        </w:rPr>
      </w:pPr>
    </w:p>
    <w:p w:rsidR="008E7B16" w:rsidRPr="00C706B5" w:rsidRDefault="008E7B16" w:rsidP="00C706B5">
      <w:pPr>
        <w:pStyle w:val="Paragraphedeliste"/>
        <w:numPr>
          <w:ilvl w:val="0"/>
          <w:numId w:val="3"/>
        </w:numPr>
        <w:jc w:val="both"/>
        <w:rPr>
          <w:rFonts w:ascii="Marianne" w:hAnsi="Marianne"/>
          <w:sz w:val="20"/>
        </w:rPr>
      </w:pPr>
      <w:bookmarkStart w:id="0" w:name="_GoBack"/>
      <w:r w:rsidRPr="00C706B5">
        <w:rPr>
          <w:rFonts w:ascii="Marianne" w:hAnsi="Marianne"/>
          <w:sz w:val="20"/>
          <w:u w:val="single"/>
        </w:rPr>
        <w:t xml:space="preserve">Journée 1 </w:t>
      </w:r>
      <w:r w:rsidR="00C706B5">
        <w:rPr>
          <w:rFonts w:ascii="Marianne" w:hAnsi="Marianne"/>
          <w:sz w:val="20"/>
          <w:u w:val="single"/>
        </w:rPr>
        <w:t xml:space="preserve">(27/04) </w:t>
      </w:r>
      <w:r w:rsidRPr="00C706B5">
        <w:rPr>
          <w:rFonts w:ascii="Marianne" w:hAnsi="Marianne"/>
          <w:sz w:val="20"/>
          <w:u w:val="single"/>
        </w:rPr>
        <w:t xml:space="preserve">- Contenu </w:t>
      </w:r>
      <w:r w:rsidRPr="00C706B5">
        <w:rPr>
          <w:rFonts w:ascii="Marianne" w:hAnsi="Marianne"/>
          <w:sz w:val="20"/>
        </w:rPr>
        <w:t xml:space="preserve">: lexique, parcours de transition, sociale, légale et médicale, </w:t>
      </w:r>
      <w:r w:rsidR="00C706B5" w:rsidRPr="00C706B5">
        <w:rPr>
          <w:rFonts w:ascii="Marianne" w:hAnsi="Marianne"/>
          <w:sz w:val="20"/>
        </w:rPr>
        <w:t>conditions de vie</w:t>
      </w:r>
      <w:r w:rsidRPr="00C706B5">
        <w:rPr>
          <w:rFonts w:ascii="Marianne" w:hAnsi="Marianne"/>
          <w:sz w:val="20"/>
        </w:rPr>
        <w:t xml:space="preserve"> des personnes </w:t>
      </w:r>
      <w:proofErr w:type="spellStart"/>
      <w:r w:rsidRPr="00C706B5">
        <w:rPr>
          <w:rFonts w:ascii="Marianne" w:hAnsi="Marianne"/>
          <w:sz w:val="20"/>
        </w:rPr>
        <w:t>trans</w:t>
      </w:r>
      <w:proofErr w:type="spellEnd"/>
      <w:r w:rsidRPr="00C706B5">
        <w:rPr>
          <w:rFonts w:ascii="Marianne" w:hAnsi="Marianne"/>
          <w:sz w:val="20"/>
        </w:rPr>
        <w:t xml:space="preserve">, cadre légal et réglementaire adapté au contexte de l’enseignement supérieur, accueil des personnes </w:t>
      </w:r>
      <w:proofErr w:type="spellStart"/>
      <w:r w:rsidRPr="00C706B5">
        <w:rPr>
          <w:rFonts w:ascii="Marianne" w:hAnsi="Marianne"/>
          <w:sz w:val="20"/>
        </w:rPr>
        <w:t>trans</w:t>
      </w:r>
      <w:proofErr w:type="spellEnd"/>
      <w:r w:rsidRPr="00C706B5">
        <w:rPr>
          <w:rFonts w:ascii="Marianne" w:hAnsi="Marianne"/>
          <w:sz w:val="20"/>
        </w:rPr>
        <w:t xml:space="preserve"> avec des pistes concrètes pour faire évoluer ses pratiques.</w:t>
      </w:r>
    </w:p>
    <w:p w:rsidR="008E7B16" w:rsidRPr="00C706B5" w:rsidRDefault="008E7B16" w:rsidP="00C706B5">
      <w:pPr>
        <w:pStyle w:val="Paragraphedeliste"/>
        <w:numPr>
          <w:ilvl w:val="0"/>
          <w:numId w:val="3"/>
        </w:numPr>
        <w:jc w:val="both"/>
        <w:rPr>
          <w:rFonts w:ascii="Marianne" w:hAnsi="Marianne"/>
          <w:iCs/>
          <w:sz w:val="20"/>
        </w:rPr>
      </w:pPr>
      <w:r w:rsidRPr="00C706B5">
        <w:rPr>
          <w:rFonts w:ascii="Marianne" w:hAnsi="Marianne"/>
          <w:sz w:val="20"/>
          <w:u w:val="single"/>
        </w:rPr>
        <w:t xml:space="preserve">Journée 1 </w:t>
      </w:r>
      <w:r w:rsidR="00C706B5">
        <w:rPr>
          <w:rFonts w:ascii="Marianne" w:hAnsi="Marianne"/>
          <w:sz w:val="20"/>
          <w:u w:val="single"/>
        </w:rPr>
        <w:t xml:space="preserve">(27/04) </w:t>
      </w:r>
      <w:r w:rsidRPr="00C706B5">
        <w:rPr>
          <w:rFonts w:ascii="Marianne" w:hAnsi="Marianne"/>
          <w:sz w:val="20"/>
          <w:u w:val="single"/>
        </w:rPr>
        <w:t>- Public</w:t>
      </w:r>
      <w:r w:rsidRPr="00C706B5">
        <w:rPr>
          <w:rFonts w:ascii="Marianne" w:hAnsi="Marianne"/>
          <w:sz w:val="20"/>
        </w:rPr>
        <w:t xml:space="preserve"> : enseignants, personnels administratifs et membres de la gouvernance </w:t>
      </w:r>
      <w:r w:rsidRPr="00C706B5">
        <w:rPr>
          <w:rFonts w:ascii="Marianne" w:hAnsi="Marianne"/>
          <w:iCs/>
          <w:sz w:val="20"/>
        </w:rPr>
        <w:t>(directions, services RH, santé, formation, scolarité, vie étudiante, égalité…)</w:t>
      </w:r>
    </w:p>
    <w:bookmarkEnd w:id="0"/>
    <w:p w:rsidR="008E7B16" w:rsidRPr="008E7B16" w:rsidRDefault="008E7B16" w:rsidP="008E7B16">
      <w:pPr>
        <w:jc w:val="both"/>
        <w:rPr>
          <w:rFonts w:ascii="Marianne" w:hAnsi="Marianne"/>
          <w:b/>
          <w:color w:val="000000" w:themeColor="text1"/>
          <w:sz w:val="20"/>
        </w:rPr>
      </w:pPr>
    </w:p>
    <w:p w:rsidR="008E7B16" w:rsidRPr="00C706B5" w:rsidRDefault="008E7B16" w:rsidP="00C706B5">
      <w:pPr>
        <w:pStyle w:val="Paragraphedeliste"/>
        <w:numPr>
          <w:ilvl w:val="0"/>
          <w:numId w:val="3"/>
        </w:numPr>
        <w:jc w:val="both"/>
        <w:rPr>
          <w:rFonts w:ascii="Marianne" w:hAnsi="Marianne"/>
          <w:color w:val="000000" w:themeColor="text1"/>
          <w:sz w:val="20"/>
        </w:rPr>
      </w:pPr>
      <w:r w:rsidRPr="00C706B5">
        <w:rPr>
          <w:rFonts w:ascii="Marianne" w:hAnsi="Marianne"/>
          <w:color w:val="000000" w:themeColor="text1"/>
          <w:sz w:val="20"/>
          <w:u w:val="single"/>
        </w:rPr>
        <w:t xml:space="preserve">Journée 2 </w:t>
      </w:r>
      <w:r w:rsidR="00C706B5">
        <w:rPr>
          <w:rFonts w:ascii="Marianne" w:hAnsi="Marianne"/>
          <w:color w:val="000000" w:themeColor="text1"/>
          <w:sz w:val="20"/>
          <w:u w:val="single"/>
        </w:rPr>
        <w:t xml:space="preserve">(28/04) </w:t>
      </w:r>
      <w:r w:rsidRPr="00C706B5">
        <w:rPr>
          <w:rFonts w:ascii="Marianne" w:hAnsi="Marianne"/>
          <w:color w:val="000000" w:themeColor="text1"/>
          <w:sz w:val="20"/>
          <w:u w:val="single"/>
        </w:rPr>
        <w:t>- Contenu</w:t>
      </w:r>
      <w:r w:rsidRPr="00C706B5">
        <w:rPr>
          <w:rFonts w:ascii="Marianne" w:hAnsi="Marianne"/>
          <w:color w:val="000000" w:themeColor="text1"/>
          <w:sz w:val="20"/>
        </w:rPr>
        <w:t> : approfondissement sur les transitions médicales et la prise en charge en santé.</w:t>
      </w:r>
    </w:p>
    <w:p w:rsidR="008E7B16" w:rsidRPr="00C706B5" w:rsidRDefault="008E7B16" w:rsidP="00C706B5">
      <w:pPr>
        <w:pStyle w:val="Paragraphedeliste"/>
        <w:numPr>
          <w:ilvl w:val="0"/>
          <w:numId w:val="3"/>
        </w:numPr>
        <w:jc w:val="both"/>
        <w:rPr>
          <w:rFonts w:ascii="Marianne" w:hAnsi="Marianne"/>
          <w:iCs/>
          <w:color w:val="000000" w:themeColor="text1"/>
          <w:sz w:val="20"/>
        </w:rPr>
      </w:pPr>
      <w:r w:rsidRPr="00C706B5">
        <w:rPr>
          <w:rFonts w:ascii="Marianne" w:hAnsi="Marianne"/>
          <w:color w:val="000000" w:themeColor="text1"/>
          <w:sz w:val="20"/>
          <w:u w:val="single"/>
        </w:rPr>
        <w:lastRenderedPageBreak/>
        <w:t xml:space="preserve">Journée 2 </w:t>
      </w:r>
      <w:r w:rsidR="00C706B5">
        <w:rPr>
          <w:rFonts w:ascii="Marianne" w:hAnsi="Marianne"/>
          <w:color w:val="000000" w:themeColor="text1"/>
          <w:sz w:val="20"/>
          <w:u w:val="single"/>
        </w:rPr>
        <w:t xml:space="preserve">(28/04) </w:t>
      </w:r>
      <w:r w:rsidRPr="00C706B5">
        <w:rPr>
          <w:rFonts w:ascii="Marianne" w:hAnsi="Marianne"/>
          <w:color w:val="000000" w:themeColor="text1"/>
          <w:sz w:val="20"/>
          <w:u w:val="single"/>
        </w:rPr>
        <w:t>- Public</w:t>
      </w:r>
      <w:r w:rsidRPr="00C706B5">
        <w:rPr>
          <w:rFonts w:ascii="Marianne" w:hAnsi="Marianne"/>
          <w:color w:val="000000" w:themeColor="text1"/>
          <w:sz w:val="20"/>
        </w:rPr>
        <w:t xml:space="preserve"> : personnels de santé des établissements d’enseignement supérieur </w:t>
      </w:r>
    </w:p>
    <w:p w:rsidR="008E7B16" w:rsidRPr="008E7B16" w:rsidRDefault="008E7B16" w:rsidP="008E7B16">
      <w:pPr>
        <w:jc w:val="both"/>
        <w:rPr>
          <w:rFonts w:ascii="Marianne" w:hAnsi="Marianne"/>
          <w:color w:val="000000" w:themeColor="text1"/>
          <w:sz w:val="20"/>
        </w:rPr>
      </w:pPr>
    </w:p>
    <w:p w:rsidR="008E7B16" w:rsidRPr="008E7B16" w:rsidRDefault="008E7B16" w:rsidP="008E7B16">
      <w:pPr>
        <w:jc w:val="both"/>
        <w:rPr>
          <w:rFonts w:ascii="Marianne" w:hAnsi="Marianne"/>
          <w:color w:val="000000" w:themeColor="text1"/>
          <w:sz w:val="20"/>
        </w:rPr>
      </w:pPr>
      <w:r w:rsidRPr="008E7B16">
        <w:rPr>
          <w:rFonts w:ascii="Marianne" w:hAnsi="Marianne"/>
          <w:color w:val="000000" w:themeColor="text1"/>
          <w:sz w:val="20"/>
        </w:rPr>
        <w:t xml:space="preserve">En cas d’impossibilité de participer à la première journée de formation, merci de préciser si vous avez déjà suivi un module de sensibilisation aux </w:t>
      </w:r>
      <w:proofErr w:type="spellStart"/>
      <w:r w:rsidRPr="008E7B16">
        <w:rPr>
          <w:rFonts w:ascii="Marianne" w:hAnsi="Marianne"/>
          <w:color w:val="000000" w:themeColor="text1"/>
          <w:sz w:val="20"/>
        </w:rPr>
        <w:t>transidentités</w:t>
      </w:r>
      <w:proofErr w:type="spellEnd"/>
      <w:r w:rsidRPr="008E7B16">
        <w:rPr>
          <w:rFonts w:ascii="Marianne" w:hAnsi="Marianne"/>
          <w:color w:val="000000" w:themeColor="text1"/>
          <w:sz w:val="20"/>
        </w:rPr>
        <w:t xml:space="preserve"> dans l’enseignement supérieur et, le cas échéant, lequel :</w:t>
      </w:r>
    </w:p>
    <w:p w:rsidR="008E7B16" w:rsidRPr="008E7B16" w:rsidRDefault="008E7B16" w:rsidP="008E7B16">
      <w:pPr>
        <w:pStyle w:val="Paragraphedeliste"/>
        <w:numPr>
          <w:ilvl w:val="0"/>
          <w:numId w:val="1"/>
        </w:numPr>
        <w:jc w:val="both"/>
        <w:rPr>
          <w:rFonts w:ascii="Marianne" w:hAnsi="Marianne"/>
          <w:color w:val="000000" w:themeColor="text1"/>
          <w:sz w:val="20"/>
        </w:rPr>
      </w:pPr>
      <w:r w:rsidRPr="008E7B16">
        <w:rPr>
          <w:rFonts w:ascii="Marianne" w:hAnsi="Marianne"/>
          <w:color w:val="000000" w:themeColor="text1"/>
          <w:sz w:val="20"/>
        </w:rPr>
        <w:t>Nom du module/formation suivi :</w:t>
      </w:r>
    </w:p>
    <w:p w:rsidR="008E7B16" w:rsidRPr="008E7B16" w:rsidRDefault="008E7B16" w:rsidP="008E7B16">
      <w:pPr>
        <w:pStyle w:val="Paragraphedeliste"/>
        <w:numPr>
          <w:ilvl w:val="0"/>
          <w:numId w:val="1"/>
        </w:numPr>
        <w:jc w:val="both"/>
        <w:rPr>
          <w:rFonts w:ascii="Marianne" w:hAnsi="Marianne"/>
          <w:color w:val="000000" w:themeColor="text1"/>
          <w:sz w:val="20"/>
        </w:rPr>
      </w:pPr>
      <w:r w:rsidRPr="008E7B16">
        <w:rPr>
          <w:rFonts w:ascii="Marianne" w:hAnsi="Marianne"/>
          <w:color w:val="000000" w:themeColor="text1"/>
          <w:sz w:val="20"/>
        </w:rPr>
        <w:t xml:space="preserve">Date de formation : </w:t>
      </w:r>
    </w:p>
    <w:p w:rsidR="008E7B16" w:rsidRPr="008E7B16" w:rsidRDefault="008E7B16" w:rsidP="008E7B16">
      <w:pPr>
        <w:pStyle w:val="Paragraphedeliste"/>
        <w:numPr>
          <w:ilvl w:val="0"/>
          <w:numId w:val="1"/>
        </w:numPr>
        <w:jc w:val="both"/>
        <w:rPr>
          <w:rFonts w:ascii="Marianne" w:hAnsi="Marianne"/>
          <w:color w:val="000000" w:themeColor="text1"/>
          <w:sz w:val="20"/>
        </w:rPr>
      </w:pPr>
      <w:r w:rsidRPr="008E7B16">
        <w:rPr>
          <w:rFonts w:ascii="Marianne" w:hAnsi="Marianne"/>
          <w:color w:val="000000" w:themeColor="text1"/>
          <w:sz w:val="20"/>
        </w:rPr>
        <w:t>Durée de la formation :</w:t>
      </w:r>
    </w:p>
    <w:p w:rsidR="008E7B16" w:rsidRDefault="008E7B16" w:rsidP="008E7B16">
      <w:pPr>
        <w:jc w:val="both"/>
        <w:rPr>
          <w:rFonts w:ascii="Marianne" w:hAnsi="Marianne"/>
          <w:sz w:val="20"/>
        </w:rPr>
      </w:pPr>
    </w:p>
    <w:p w:rsidR="008E7B16" w:rsidRPr="00763B7E" w:rsidRDefault="008E7B16" w:rsidP="008E7B16">
      <w:pPr>
        <w:jc w:val="both"/>
        <w:rPr>
          <w:rFonts w:ascii="Marianne" w:hAnsi="Marianne"/>
          <w:sz w:val="20"/>
        </w:rPr>
      </w:pPr>
      <w:r w:rsidRPr="00763B7E">
        <w:rPr>
          <w:rFonts w:ascii="Marianne" w:hAnsi="Marianne"/>
          <w:sz w:val="20"/>
        </w:rPr>
        <w:t>Veuillez noter que le coût de la formation est pris en charge par le Ministère de l'Enseignement Supérieur et de la Recherche (MESR). Les frais de transport, d’hébergement et de restauration sont à la charge des établissements des participants.</w:t>
      </w:r>
    </w:p>
    <w:p w:rsidR="008E7B16" w:rsidRDefault="008E7B16"/>
    <w:sectPr w:rsidR="008E7B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6B5" w:rsidRDefault="00C706B5" w:rsidP="00C706B5">
      <w:pPr>
        <w:spacing w:after="0" w:line="240" w:lineRule="auto"/>
      </w:pPr>
      <w:r>
        <w:separator/>
      </w:r>
    </w:p>
  </w:endnote>
  <w:endnote w:type="continuationSeparator" w:id="0">
    <w:p w:rsidR="00C706B5" w:rsidRDefault="00C706B5" w:rsidP="00C70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6B5" w:rsidRPr="00C706B5" w:rsidRDefault="00C706B5" w:rsidP="00C706B5">
    <w:pPr>
      <w:pStyle w:val="Pieddepage"/>
      <w:jc w:val="right"/>
      <w:rPr>
        <w:rFonts w:ascii="Marianne" w:hAnsi="Marianne"/>
        <w:sz w:val="18"/>
      </w:rPr>
    </w:pPr>
    <w:r w:rsidRPr="00C706B5">
      <w:rPr>
        <w:rFonts w:ascii="Marianne" w:hAnsi="Marianne"/>
        <w:sz w:val="18"/>
      </w:rPr>
      <w:t xml:space="preserve">Page </w:t>
    </w:r>
    <w:r w:rsidRPr="00C706B5">
      <w:rPr>
        <w:rFonts w:ascii="Marianne" w:hAnsi="Marianne"/>
        <w:sz w:val="18"/>
      </w:rPr>
      <w:fldChar w:fldCharType="begin"/>
    </w:r>
    <w:r w:rsidRPr="00C706B5">
      <w:rPr>
        <w:rFonts w:ascii="Marianne" w:hAnsi="Marianne"/>
        <w:sz w:val="18"/>
      </w:rPr>
      <w:instrText>PAGE   \* MERGEFORMAT</w:instrText>
    </w:r>
    <w:r w:rsidRPr="00C706B5">
      <w:rPr>
        <w:rFonts w:ascii="Marianne" w:hAnsi="Marianne"/>
        <w:sz w:val="18"/>
      </w:rPr>
      <w:fldChar w:fldCharType="separate"/>
    </w:r>
    <w:r>
      <w:rPr>
        <w:rFonts w:ascii="Marianne" w:hAnsi="Marianne"/>
        <w:noProof/>
        <w:sz w:val="18"/>
      </w:rPr>
      <w:t>2</w:t>
    </w:r>
    <w:r w:rsidRPr="00C706B5">
      <w:rPr>
        <w:rFonts w:ascii="Marianne" w:hAnsi="Marianne"/>
        <w:sz w:val="18"/>
      </w:rPr>
      <w:fldChar w:fldCharType="end"/>
    </w:r>
    <w:r w:rsidRPr="00C706B5">
      <w:rPr>
        <w:rFonts w:ascii="Marianne" w:hAnsi="Marianne"/>
        <w:sz w:val="18"/>
      </w:rPr>
      <w:t>/2</w:t>
    </w:r>
  </w:p>
  <w:p w:rsidR="00C706B5" w:rsidRDefault="00C706B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6B5" w:rsidRDefault="00C706B5" w:rsidP="00C706B5">
      <w:pPr>
        <w:spacing w:after="0" w:line="240" w:lineRule="auto"/>
      </w:pPr>
      <w:r>
        <w:separator/>
      </w:r>
    </w:p>
  </w:footnote>
  <w:footnote w:type="continuationSeparator" w:id="0">
    <w:p w:rsidR="00C706B5" w:rsidRDefault="00C706B5" w:rsidP="00C70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559D9"/>
    <w:multiLevelType w:val="hybridMultilevel"/>
    <w:tmpl w:val="689CC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625945"/>
    <w:multiLevelType w:val="hybridMultilevel"/>
    <w:tmpl w:val="EB360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D74D52"/>
    <w:multiLevelType w:val="hybridMultilevel"/>
    <w:tmpl w:val="1C16CCE8"/>
    <w:lvl w:ilvl="0" w:tplc="4FE229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B16"/>
    <w:rsid w:val="00391D2C"/>
    <w:rsid w:val="008E7B16"/>
    <w:rsid w:val="00C706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8807A"/>
  <w15:chartTrackingRefBased/>
  <w15:docId w15:val="{1A5773C4-F960-45E9-B737-85A191400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B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E7B16"/>
    <w:rPr>
      <w:color w:val="0563C1" w:themeColor="hyperlink"/>
      <w:u w:val="single"/>
    </w:rPr>
  </w:style>
  <w:style w:type="paragraph" w:styleId="NormalWeb">
    <w:name w:val="Normal (Web)"/>
    <w:basedOn w:val="Normal"/>
    <w:uiPriority w:val="99"/>
    <w:semiHidden/>
    <w:unhideWhenUsed/>
    <w:rsid w:val="008E7B1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E7B16"/>
    <w:pPr>
      <w:ind w:left="720"/>
      <w:contextualSpacing/>
    </w:pPr>
  </w:style>
  <w:style w:type="paragraph" w:styleId="En-tte">
    <w:name w:val="header"/>
    <w:basedOn w:val="Normal"/>
    <w:link w:val="En-tteCar"/>
    <w:uiPriority w:val="99"/>
    <w:unhideWhenUsed/>
    <w:rsid w:val="00C706B5"/>
    <w:pPr>
      <w:tabs>
        <w:tab w:val="center" w:pos="4536"/>
        <w:tab w:val="right" w:pos="9072"/>
      </w:tabs>
      <w:spacing w:after="0" w:line="240" w:lineRule="auto"/>
    </w:pPr>
  </w:style>
  <w:style w:type="character" w:customStyle="1" w:styleId="En-tteCar">
    <w:name w:val="En-tête Car"/>
    <w:basedOn w:val="Policepardfaut"/>
    <w:link w:val="En-tte"/>
    <w:uiPriority w:val="99"/>
    <w:rsid w:val="00C706B5"/>
  </w:style>
  <w:style w:type="paragraph" w:styleId="Pieddepage">
    <w:name w:val="footer"/>
    <w:basedOn w:val="Normal"/>
    <w:link w:val="PieddepageCar"/>
    <w:uiPriority w:val="99"/>
    <w:unhideWhenUsed/>
    <w:rsid w:val="00C706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70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ie-etudiante@region-academique-auvergne-rhon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569"/>
    <w:rsid w:val="000115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1D359BD79BE417EAFD211844E4A1C5E">
    <w:name w:val="71D359BD79BE417EAFD211844E4A1C5E"/>
    <w:rsid w:val="00011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344</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mbichard</dc:creator>
  <cp:keywords/>
  <dc:description/>
  <cp:lastModifiedBy>mborel1</cp:lastModifiedBy>
  <cp:revision>2</cp:revision>
  <dcterms:created xsi:type="dcterms:W3CDTF">2026-03-03T13:15:00Z</dcterms:created>
  <dcterms:modified xsi:type="dcterms:W3CDTF">2026-03-03T14:14:00Z</dcterms:modified>
</cp:coreProperties>
</file>